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(τίτλος δράσης)</w:t>
      </w:r>
      <w:r w:rsidR="003B71E0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…………………………..,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="00496BD2" w:rsidRPr="00496BD2">
        <w:rPr>
          <w:rFonts w:asciiTheme="minorHAnsi" w:hAnsiTheme="minorHAnsi"/>
          <w:b/>
          <w:sz w:val="22"/>
          <w:szCs w:val="22"/>
        </w:rPr>
        <w:t xml:space="preserve"> (</w:t>
      </w:r>
      <w:r w:rsidR="00496BD2">
        <w:rPr>
          <w:rFonts w:asciiTheme="minorHAnsi" w:hAnsiTheme="minorHAnsi"/>
          <w:b/>
          <w:sz w:val="22"/>
          <w:szCs w:val="22"/>
        </w:rPr>
        <w:t>ΕΠΑνΕΚ)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:rsidR="00B95A97" w:rsidRPr="00496BD2" w:rsidRDefault="00496BD2" w:rsidP="00B95A97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Το ΕΠΑνΕΚ, στο πλαίσιο του ΕΣΠΑ 2014- 2020, συγχρηματοδοτείται από το Ευρωπαϊκό Ταμείο Περιφερειακής Ανάπτυξης και το Ευρωπαϊκό Κοινωνικό Ταμείο της Ευρωπαϊκής Ένωσης.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:rsidTr="00467E2E">
        <w:trPr>
          <w:cantSplit/>
        </w:trPr>
        <w:tc>
          <w:tcPr>
            <w:tcW w:w="6300" w:type="dxa"/>
            <w:gridSpan w:val="2"/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:rsidTr="00467E2E">
        <w:tc>
          <w:tcPr>
            <w:tcW w:w="4153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:rsidTr="00467E2E"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  <w:bookmarkStart w:id="0" w:name="_GoBack"/>
      <w:bookmarkEnd w:id="0"/>
    </w:p>
    <w:p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7"/>
      <w:footerReference w:type="default" r:id="rId8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DF" w:rsidRDefault="00BB1CDF" w:rsidP="00447672">
      <w:r>
        <w:separator/>
      </w:r>
    </w:p>
  </w:endnote>
  <w:endnote w:type="continuationSeparator" w:id="0">
    <w:p w:rsidR="00BB1CDF" w:rsidRDefault="00BB1CDF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72" w:rsidRDefault="00546FA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-910479</wp:posOffset>
          </wp:positionV>
          <wp:extent cx="6065520" cy="1206010"/>
          <wp:effectExtent l="0" t="0" r="0" b="0"/>
          <wp:wrapNone/>
          <wp:docPr id="2" name="Picture 2" descr="\\Epanserver02\espa_14-20\43_ΛΟΓΟΤΥΠΑ\10_ΣΗΜΑΤΟΔΟΤΗΣΗ-ΠΛΑΙΣΙΑ\Ypourgeio-ependyseis3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43_ΛΟΓΟΤΥΠΑ\10_ΣΗΜΑΤΟΔΟΤΗΣΗ-ΠΛΑΙΣΙΑ\Ypourgeio-ependyseis3ΕΚΤ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120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DF" w:rsidRDefault="00BB1CDF" w:rsidP="00447672">
      <w:r>
        <w:separator/>
      </w:r>
    </w:p>
  </w:footnote>
  <w:footnote w:type="continuationSeparator" w:id="0">
    <w:p w:rsidR="00BB1CDF" w:rsidRDefault="00BB1CDF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E0" w:rsidRPr="003B71E0" w:rsidRDefault="001348D7" w:rsidP="003B71E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:rsidR="003B71E0" w:rsidRDefault="003B7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B71E0"/>
    <w:rsid w:val="00447672"/>
    <w:rsid w:val="00496BD2"/>
    <w:rsid w:val="004D0D0E"/>
    <w:rsid w:val="00546FA8"/>
    <w:rsid w:val="0080510C"/>
    <w:rsid w:val="009A5A7C"/>
    <w:rsid w:val="00A9334C"/>
    <w:rsid w:val="00AF6998"/>
    <w:rsid w:val="00B34B6E"/>
    <w:rsid w:val="00B95A97"/>
    <w:rsid w:val="00BB1CDF"/>
    <w:rsid w:val="00CA40E8"/>
    <w:rsid w:val="00CC43A2"/>
    <w:rsid w:val="00D02CB3"/>
    <w:rsid w:val="00D60FC2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7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7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7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7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ΟΡΟΙ  ΑΤΟΜΙΚΗΣ  ΣΥΜΒΑΣΗΣ  ΕΡΓΑΣΙΑΣ  ΜΕΡΙΚΗΣ  ΑΠΑΣΧΟΛΗΣΗΣ</vt:lpstr>
      <vt:lpstr>ΟΡΟΙ  ΑΤΟΜΙΚΗΣ  ΣΥΜΒΑΣΗΣ  ΕΡΓΑΣΙΑΣ  ΜΕΡΙΚΗΣ  ΑΠΑΣΧΟΛΗΣΗΣ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ΚΑΤΣΕΛΟΣ ΣΩΤΗΡΗΣ</cp:lastModifiedBy>
  <cp:revision>4</cp:revision>
  <cp:lastPrinted>2018-01-17T14:07:00Z</cp:lastPrinted>
  <dcterms:created xsi:type="dcterms:W3CDTF">2019-11-20T10:48:00Z</dcterms:created>
  <dcterms:modified xsi:type="dcterms:W3CDTF">2019-11-20T10:49:00Z</dcterms:modified>
</cp:coreProperties>
</file>